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C4C18" w14:textId="4B3470C1" w:rsidR="00812ADA" w:rsidRPr="00812ADA" w:rsidRDefault="00812ADA" w:rsidP="00812ADA">
      <w:pPr>
        <w:shd w:val="clear" w:color="auto" w:fill="FFFFFF"/>
        <w:spacing w:before="274" w:line="281" w:lineRule="exact"/>
        <w:jc w:val="center"/>
        <w:rPr>
          <w:rFonts w:cs="Times New Roman"/>
          <w:b/>
          <w:bCs/>
          <w:color w:val="1F3864" w:themeColor="accent1" w:themeShade="80"/>
          <w:sz w:val="40"/>
          <w:szCs w:val="40"/>
        </w:rPr>
      </w:pPr>
      <w:r w:rsidRPr="00812ADA">
        <w:rPr>
          <w:rFonts w:cs="Times New Roman"/>
          <w:b/>
          <w:bCs/>
          <w:color w:val="1F3864" w:themeColor="accent1" w:themeShade="80"/>
          <w:sz w:val="40"/>
          <w:szCs w:val="40"/>
        </w:rPr>
        <w:t>REGULAMIN KONKURSU PLASTYCZNEGO</w:t>
      </w:r>
    </w:p>
    <w:p w14:paraId="3AEF7F61" w14:textId="4257386C" w:rsidR="00812ADA" w:rsidRPr="00812ADA" w:rsidRDefault="00812ADA" w:rsidP="00812ADA">
      <w:pPr>
        <w:shd w:val="clear" w:color="auto" w:fill="FFFFFF"/>
        <w:spacing w:before="274" w:line="281" w:lineRule="exact"/>
        <w:jc w:val="both"/>
        <w:rPr>
          <w:rFonts w:cs="Times New Roman"/>
          <w:iCs/>
          <w:color w:val="000000"/>
          <w:spacing w:val="-5"/>
          <w:sz w:val="28"/>
          <w:szCs w:val="28"/>
          <w:u w:val="single"/>
        </w:rPr>
      </w:pPr>
      <w:r w:rsidRPr="00812ADA">
        <w:rPr>
          <w:rFonts w:cs="Times New Roman"/>
          <w:b/>
          <w:bCs/>
          <w:color w:val="FF0000"/>
          <w:sz w:val="28"/>
          <w:szCs w:val="28"/>
        </w:rPr>
        <w:t xml:space="preserve">POWIATOWA WYSTAWA PRAC ZESPOŁÓW PLASTYCZNYCH </w:t>
      </w:r>
    </w:p>
    <w:p w14:paraId="10F66F4D" w14:textId="77777777" w:rsidR="00812ADA" w:rsidRPr="00812ADA" w:rsidRDefault="00812ADA" w:rsidP="00812ADA">
      <w:pPr>
        <w:shd w:val="clear" w:color="auto" w:fill="FFFFFF"/>
        <w:spacing w:before="281"/>
        <w:ind w:left="36"/>
        <w:jc w:val="both"/>
        <w:rPr>
          <w:rFonts w:cs="Times New Roman"/>
          <w:iCs/>
          <w:color w:val="000000"/>
          <w:spacing w:val="-5"/>
          <w:sz w:val="32"/>
          <w:szCs w:val="32"/>
          <w:u w:val="single"/>
        </w:rPr>
      </w:pPr>
      <w:r w:rsidRPr="00812ADA">
        <w:rPr>
          <w:rFonts w:cs="Times New Roman"/>
          <w:iCs/>
          <w:color w:val="000000"/>
          <w:spacing w:val="-5"/>
          <w:sz w:val="32"/>
          <w:szCs w:val="32"/>
          <w:u w:val="single"/>
        </w:rPr>
        <w:t>Organizatorzy:</w:t>
      </w:r>
    </w:p>
    <w:p w14:paraId="1925C66F" w14:textId="4C93DE7F" w:rsidR="00812ADA" w:rsidRPr="00812ADA" w:rsidRDefault="00812ADA" w:rsidP="00812ADA">
      <w:pPr>
        <w:shd w:val="clear" w:color="auto" w:fill="FFFFFF"/>
        <w:spacing w:before="281"/>
        <w:ind w:left="36"/>
        <w:jc w:val="both"/>
        <w:rPr>
          <w:rFonts w:cs="Times New Roman"/>
          <w:iCs/>
          <w:color w:val="000000"/>
          <w:spacing w:val="-5"/>
          <w:sz w:val="32"/>
          <w:szCs w:val="32"/>
          <w:u w:val="single"/>
        </w:rPr>
      </w:pPr>
      <w:r w:rsidRPr="00812ADA">
        <w:rPr>
          <w:rFonts w:cs="Times New Roman"/>
          <w:iCs/>
          <w:color w:val="000000"/>
          <w:spacing w:val="-5"/>
          <w:sz w:val="32"/>
          <w:szCs w:val="32"/>
          <w:u w:val="single"/>
        </w:rPr>
        <w:t>Starostwo Powiatowe w Łobzie,  Łobeski Dom Kultury</w:t>
      </w:r>
      <w:r w:rsidRPr="00812ADA">
        <w:rPr>
          <w:rFonts w:cs="Times New Roman"/>
          <w:iCs/>
          <w:color w:val="000000"/>
          <w:spacing w:val="-5"/>
          <w:sz w:val="32"/>
          <w:szCs w:val="32"/>
          <w:u w:val="single"/>
        </w:rPr>
        <w:t xml:space="preserve"> </w:t>
      </w:r>
    </w:p>
    <w:p w14:paraId="21AED7D1" w14:textId="77777777" w:rsidR="00812ADA" w:rsidRPr="00812ADA" w:rsidRDefault="00812ADA" w:rsidP="00812ADA">
      <w:pPr>
        <w:shd w:val="clear" w:color="auto" w:fill="FFFFFF"/>
        <w:spacing w:before="288" w:line="281" w:lineRule="exact"/>
        <w:ind w:right="432"/>
        <w:jc w:val="both"/>
        <w:rPr>
          <w:rFonts w:cs="Times New Roman"/>
          <w:color w:val="000000"/>
          <w:sz w:val="32"/>
          <w:szCs w:val="32"/>
        </w:rPr>
      </w:pPr>
      <w:r w:rsidRPr="00812ADA">
        <w:rPr>
          <w:rFonts w:cs="Times New Roman"/>
          <w:iCs/>
          <w:color w:val="000000"/>
          <w:spacing w:val="1"/>
          <w:sz w:val="32"/>
          <w:szCs w:val="32"/>
          <w:u w:val="single"/>
        </w:rPr>
        <w:t>Tematyka Konkursu</w:t>
      </w:r>
    </w:p>
    <w:p w14:paraId="4B9A3C59" w14:textId="77777777" w:rsidR="00812ADA" w:rsidRPr="00812ADA" w:rsidRDefault="00812ADA" w:rsidP="00812ADA">
      <w:pPr>
        <w:shd w:val="clear" w:color="auto" w:fill="FFFFFF"/>
        <w:spacing w:before="7" w:line="281" w:lineRule="exact"/>
        <w:ind w:left="36"/>
        <w:jc w:val="both"/>
        <w:rPr>
          <w:rFonts w:cs="Times New Roman"/>
          <w:color w:val="000000"/>
          <w:sz w:val="32"/>
          <w:szCs w:val="32"/>
        </w:rPr>
      </w:pPr>
    </w:p>
    <w:p w14:paraId="770A10D9" w14:textId="605CBEA3" w:rsidR="00812ADA" w:rsidRPr="00812ADA" w:rsidRDefault="00812ADA" w:rsidP="00812ADA">
      <w:pPr>
        <w:shd w:val="clear" w:color="auto" w:fill="FFFFFF"/>
        <w:spacing w:before="7" w:line="281" w:lineRule="exact"/>
        <w:ind w:left="36"/>
        <w:jc w:val="both"/>
        <w:rPr>
          <w:rFonts w:cs="Times New Roman"/>
          <w:iCs/>
          <w:color w:val="000000"/>
          <w:spacing w:val="3"/>
          <w:sz w:val="32"/>
          <w:szCs w:val="32"/>
          <w:u w:val="single"/>
        </w:rPr>
      </w:pPr>
      <w:r w:rsidRPr="00812ADA">
        <w:rPr>
          <w:rFonts w:cs="Times New Roman"/>
          <w:color w:val="000000"/>
          <w:sz w:val="32"/>
          <w:szCs w:val="32"/>
        </w:rPr>
        <w:t xml:space="preserve">Hasłem przewodnim konkursu jest </w:t>
      </w:r>
      <w:r w:rsidRPr="00812ADA">
        <w:rPr>
          <w:rFonts w:cs="Times New Roman"/>
          <w:b/>
          <w:bCs/>
          <w:color w:val="0000FF"/>
          <w:sz w:val="32"/>
          <w:szCs w:val="32"/>
        </w:rPr>
        <w:t>„ C</w:t>
      </w:r>
      <w:r w:rsidRPr="00812ADA">
        <w:rPr>
          <w:rFonts w:cs="Times New Roman"/>
          <w:b/>
          <w:bCs/>
          <w:color w:val="0000FF"/>
          <w:sz w:val="32"/>
          <w:szCs w:val="32"/>
        </w:rPr>
        <w:t xml:space="preserve">harakterystyczne zakątki </w:t>
      </w:r>
      <w:r>
        <w:rPr>
          <w:rFonts w:cs="Times New Roman"/>
          <w:b/>
          <w:bCs/>
          <w:color w:val="0000FF"/>
          <w:sz w:val="32"/>
          <w:szCs w:val="32"/>
        </w:rPr>
        <w:t xml:space="preserve">        </w:t>
      </w:r>
      <w:r w:rsidRPr="00812ADA">
        <w:rPr>
          <w:rFonts w:cs="Times New Roman"/>
          <w:b/>
          <w:bCs/>
          <w:color w:val="0000FF"/>
          <w:sz w:val="32"/>
          <w:szCs w:val="32"/>
        </w:rPr>
        <w:t>w mojej okolicy</w:t>
      </w:r>
      <w:r w:rsidRPr="00812ADA">
        <w:rPr>
          <w:rFonts w:cs="Times New Roman"/>
          <w:b/>
          <w:bCs/>
          <w:color w:val="0000FF"/>
          <w:sz w:val="32"/>
          <w:szCs w:val="32"/>
        </w:rPr>
        <w:t>..”</w:t>
      </w:r>
    </w:p>
    <w:p w14:paraId="583551F6" w14:textId="77777777" w:rsidR="00812ADA" w:rsidRPr="00812ADA" w:rsidRDefault="00812ADA" w:rsidP="00812ADA">
      <w:pPr>
        <w:shd w:val="clear" w:color="auto" w:fill="FFFFFF"/>
        <w:spacing w:before="288"/>
        <w:jc w:val="both"/>
        <w:rPr>
          <w:rFonts w:cs="Times New Roman"/>
          <w:color w:val="000000"/>
          <w:spacing w:val="-1"/>
          <w:sz w:val="32"/>
          <w:szCs w:val="32"/>
        </w:rPr>
      </w:pPr>
      <w:r w:rsidRPr="00812ADA">
        <w:rPr>
          <w:rFonts w:cs="Times New Roman"/>
          <w:iCs/>
          <w:color w:val="000000"/>
          <w:spacing w:val="3"/>
          <w:sz w:val="32"/>
          <w:szCs w:val="32"/>
          <w:u w:val="single"/>
        </w:rPr>
        <w:t>Założenia uczestnictwa</w:t>
      </w:r>
    </w:p>
    <w:p w14:paraId="10963166" w14:textId="77777777" w:rsidR="00812ADA" w:rsidRPr="00812ADA" w:rsidRDefault="00812ADA" w:rsidP="00812ADA">
      <w:pPr>
        <w:shd w:val="clear" w:color="auto" w:fill="FFFFFF"/>
        <w:spacing w:line="281" w:lineRule="exact"/>
        <w:ind w:right="14"/>
        <w:jc w:val="both"/>
        <w:rPr>
          <w:rFonts w:cs="Times New Roman"/>
          <w:color w:val="000000"/>
          <w:spacing w:val="-1"/>
          <w:sz w:val="32"/>
          <w:szCs w:val="32"/>
        </w:rPr>
      </w:pPr>
    </w:p>
    <w:p w14:paraId="6CF1C029" w14:textId="77777777" w:rsidR="00812ADA" w:rsidRPr="00812ADA" w:rsidRDefault="00812ADA" w:rsidP="00812ADA">
      <w:pPr>
        <w:shd w:val="clear" w:color="auto" w:fill="FFFFFF"/>
        <w:spacing w:line="281" w:lineRule="exact"/>
        <w:ind w:right="14"/>
        <w:jc w:val="both"/>
        <w:rPr>
          <w:rFonts w:cs="Times New Roman"/>
          <w:iCs/>
          <w:color w:val="000000"/>
          <w:spacing w:val="2"/>
          <w:sz w:val="32"/>
          <w:szCs w:val="32"/>
          <w:u w:val="single"/>
        </w:rPr>
      </w:pPr>
      <w:r w:rsidRPr="00812ADA">
        <w:rPr>
          <w:rFonts w:cs="Times New Roman"/>
          <w:color w:val="000000"/>
          <w:spacing w:val="-1"/>
          <w:sz w:val="32"/>
          <w:szCs w:val="32"/>
        </w:rPr>
        <w:t xml:space="preserve">Konkurs adresowany jest do uczniów różnych typów szkól (z </w:t>
      </w:r>
      <w:r w:rsidRPr="00812ADA">
        <w:rPr>
          <w:rFonts w:cs="Times New Roman"/>
          <w:i/>
          <w:iCs/>
          <w:color w:val="000000"/>
          <w:spacing w:val="-1"/>
          <w:sz w:val="32"/>
          <w:szCs w:val="32"/>
        </w:rPr>
        <w:t xml:space="preserve">wyjątkiem Liceów Plastycznych), </w:t>
      </w:r>
      <w:r w:rsidRPr="00812ADA">
        <w:rPr>
          <w:rFonts w:cs="Times New Roman"/>
          <w:color w:val="000000"/>
          <w:spacing w:val="-3"/>
          <w:sz w:val="32"/>
          <w:szCs w:val="32"/>
        </w:rPr>
        <w:t xml:space="preserve">którzy uczestniczą w zajęciach pozalekcyjnych oraz pozaszkolnych formach zajęć plastycznych </w:t>
      </w:r>
      <w:r w:rsidRPr="00812ADA">
        <w:rPr>
          <w:rFonts w:cs="Times New Roman"/>
          <w:color w:val="000000"/>
          <w:spacing w:val="-1"/>
          <w:sz w:val="32"/>
          <w:szCs w:val="32"/>
        </w:rPr>
        <w:t>szkól, placówek wychowania pozaszkolnego, świetlic i klubów.</w:t>
      </w:r>
    </w:p>
    <w:p w14:paraId="1165E83F" w14:textId="77777777" w:rsidR="00812ADA" w:rsidRPr="00812ADA" w:rsidRDefault="00812ADA" w:rsidP="00812ADA">
      <w:pPr>
        <w:shd w:val="clear" w:color="auto" w:fill="FFFFFF"/>
        <w:spacing w:before="295"/>
        <w:jc w:val="both"/>
        <w:rPr>
          <w:rFonts w:cs="Times New Roman"/>
          <w:color w:val="000000"/>
          <w:spacing w:val="-1"/>
          <w:sz w:val="32"/>
          <w:szCs w:val="32"/>
        </w:rPr>
      </w:pPr>
      <w:r w:rsidRPr="00812ADA">
        <w:rPr>
          <w:rFonts w:cs="Times New Roman"/>
          <w:iCs/>
          <w:color w:val="000000"/>
          <w:spacing w:val="2"/>
          <w:sz w:val="32"/>
          <w:szCs w:val="32"/>
          <w:u w:val="single"/>
        </w:rPr>
        <w:t>Warunki uczestnictwa</w:t>
      </w:r>
    </w:p>
    <w:p w14:paraId="3B3021C8" w14:textId="3CA809F1" w:rsidR="00812ADA" w:rsidRPr="004635B9" w:rsidRDefault="00812ADA" w:rsidP="00AC085E">
      <w:pPr>
        <w:shd w:val="clear" w:color="auto" w:fill="FFFFFF"/>
        <w:spacing w:before="281" w:line="281" w:lineRule="exact"/>
        <w:rPr>
          <w:rFonts w:cs="Times New Roman"/>
          <w:b/>
          <w:bCs/>
          <w:color w:val="000000"/>
          <w:spacing w:val="-1"/>
          <w:sz w:val="32"/>
          <w:szCs w:val="32"/>
        </w:rPr>
      </w:pPr>
      <w:r w:rsidRPr="00812ADA">
        <w:rPr>
          <w:rFonts w:cs="Times New Roman"/>
          <w:color w:val="000000"/>
          <w:spacing w:val="-1"/>
          <w:sz w:val="32"/>
          <w:szCs w:val="32"/>
        </w:rPr>
        <w:t xml:space="preserve">Warunkiem uczestnictwa w konkursie jest wykonanie </w:t>
      </w:r>
      <w:r w:rsidRPr="00812ADA">
        <w:rPr>
          <w:rFonts w:cs="Times New Roman"/>
          <w:i/>
          <w:iCs/>
          <w:color w:val="000000"/>
          <w:spacing w:val="-1"/>
          <w:sz w:val="32"/>
          <w:szCs w:val="32"/>
        </w:rPr>
        <w:t xml:space="preserve">przez Jednego </w:t>
      </w:r>
      <w:r w:rsidRPr="00812ADA">
        <w:rPr>
          <w:rFonts w:cs="Times New Roman"/>
          <w:color w:val="000000"/>
          <w:spacing w:val="-1"/>
          <w:sz w:val="32"/>
          <w:szCs w:val="32"/>
        </w:rPr>
        <w:t xml:space="preserve">autora jednej lub kilku prac zgodnych z tematyką konkursu w dowolnej technice. Wyboru prac do pierwszego etapu </w:t>
      </w:r>
      <w:r w:rsidRPr="00812ADA">
        <w:rPr>
          <w:rFonts w:cs="Times New Roman"/>
          <w:color w:val="000000"/>
          <w:sz w:val="32"/>
          <w:szCs w:val="32"/>
        </w:rPr>
        <w:t>konkursu tj. wystawy szkolnej, w zespole -</w:t>
      </w:r>
      <w:r w:rsidR="004635B9">
        <w:rPr>
          <w:rFonts w:cs="Times New Roman"/>
          <w:color w:val="000000"/>
          <w:sz w:val="32"/>
          <w:szCs w:val="32"/>
        </w:rPr>
        <w:t xml:space="preserve"> </w:t>
      </w:r>
      <w:r w:rsidRPr="00812ADA">
        <w:rPr>
          <w:rFonts w:cs="Times New Roman"/>
          <w:color w:val="000000"/>
          <w:sz w:val="32"/>
          <w:szCs w:val="32"/>
        </w:rPr>
        <w:t xml:space="preserve">dokonuje nauczyciel, instruktor. </w:t>
      </w:r>
      <w:r w:rsidR="004635B9">
        <w:rPr>
          <w:rFonts w:cs="Times New Roman"/>
          <w:color w:val="000000"/>
          <w:sz w:val="32"/>
          <w:szCs w:val="32"/>
        </w:rPr>
        <w:t xml:space="preserve">                    </w:t>
      </w:r>
      <w:r w:rsidRPr="00812ADA">
        <w:rPr>
          <w:rFonts w:cs="Times New Roman"/>
          <w:color w:val="000000"/>
          <w:sz w:val="32"/>
          <w:szCs w:val="32"/>
        </w:rPr>
        <w:t xml:space="preserve"> Prace muszą być opatrzone metryczką tj. na odwrocie podane nazwisko i imię, wiek autora, technika, pieczątka placówki, telefon (adres), nazwisko </w:t>
      </w:r>
      <w:r w:rsidRPr="00812ADA">
        <w:rPr>
          <w:rFonts w:cs="Times New Roman"/>
          <w:color w:val="000000"/>
          <w:spacing w:val="-1"/>
          <w:sz w:val="32"/>
          <w:szCs w:val="32"/>
        </w:rPr>
        <w:t>instruktora</w:t>
      </w:r>
      <w:r w:rsidR="00AC085E">
        <w:rPr>
          <w:rFonts w:cs="Times New Roman"/>
          <w:color w:val="000000"/>
          <w:spacing w:val="-1"/>
          <w:sz w:val="32"/>
          <w:szCs w:val="32"/>
        </w:rPr>
        <w:t xml:space="preserve"> </w:t>
      </w:r>
      <w:r w:rsidRPr="00812ADA">
        <w:rPr>
          <w:rFonts w:cs="Times New Roman"/>
          <w:color w:val="000000"/>
          <w:spacing w:val="-1"/>
          <w:sz w:val="32"/>
          <w:szCs w:val="32"/>
        </w:rPr>
        <w:t>nauczyciela.</w:t>
      </w:r>
      <w:r w:rsidR="00AC085E">
        <w:rPr>
          <w:rFonts w:cs="Times New Roman"/>
          <w:color w:val="000000"/>
          <w:spacing w:val="-1"/>
          <w:sz w:val="32"/>
          <w:szCs w:val="32"/>
        </w:rPr>
        <w:t xml:space="preserve"> </w:t>
      </w:r>
      <w:r w:rsidR="004635B9">
        <w:rPr>
          <w:rFonts w:cs="Times New Roman"/>
          <w:color w:val="000000"/>
          <w:spacing w:val="-1"/>
          <w:sz w:val="32"/>
          <w:szCs w:val="32"/>
        </w:rPr>
        <w:t xml:space="preserve">                                                                   </w:t>
      </w:r>
      <w:r w:rsidR="004635B9" w:rsidRPr="004635B9">
        <w:rPr>
          <w:rFonts w:cs="Times New Roman"/>
          <w:b/>
          <w:bCs/>
          <w:color w:val="000000"/>
          <w:spacing w:val="-1"/>
          <w:sz w:val="32"/>
          <w:szCs w:val="32"/>
        </w:rPr>
        <w:t>Format prac plastycznych max. A3</w:t>
      </w:r>
      <w:r w:rsidR="00AC085E" w:rsidRPr="004635B9">
        <w:rPr>
          <w:rFonts w:cs="Times New Roman"/>
          <w:b/>
          <w:bCs/>
          <w:color w:val="000000"/>
          <w:spacing w:val="-1"/>
          <w:sz w:val="32"/>
          <w:szCs w:val="32"/>
        </w:rPr>
        <w:t xml:space="preserve">                                                                                   </w:t>
      </w:r>
      <w:r w:rsidR="004635B9" w:rsidRPr="004635B9">
        <w:rPr>
          <w:rFonts w:cs="Times New Roman"/>
          <w:b/>
          <w:bCs/>
          <w:color w:val="000000"/>
          <w:spacing w:val="-1"/>
          <w:sz w:val="32"/>
          <w:szCs w:val="32"/>
        </w:rPr>
        <w:t xml:space="preserve">                            </w:t>
      </w:r>
      <w:r w:rsidRPr="00812ADA">
        <w:rPr>
          <w:rFonts w:cs="Times New Roman"/>
          <w:color w:val="000000"/>
          <w:spacing w:val="-1"/>
          <w:sz w:val="32"/>
          <w:szCs w:val="32"/>
        </w:rPr>
        <w:t xml:space="preserve">Organizatorzy wystaw szkolnych przekazują w ustalonym terminie </w:t>
      </w:r>
      <w:r w:rsidRPr="00812ADA">
        <w:rPr>
          <w:rFonts w:cs="Times New Roman"/>
          <w:i/>
          <w:iCs/>
          <w:color w:val="000000"/>
          <w:spacing w:val="-1"/>
          <w:sz w:val="32"/>
          <w:szCs w:val="32"/>
        </w:rPr>
        <w:t xml:space="preserve">zestaw prac nagrodzonych i </w:t>
      </w:r>
      <w:r w:rsidRPr="00812ADA">
        <w:rPr>
          <w:rFonts w:cs="Times New Roman"/>
          <w:i/>
          <w:iCs/>
          <w:color w:val="000000"/>
          <w:sz w:val="32"/>
          <w:szCs w:val="32"/>
        </w:rPr>
        <w:t xml:space="preserve">wyróżnionych w etapie szkolnym </w:t>
      </w:r>
      <w:r w:rsidRPr="00812ADA">
        <w:rPr>
          <w:rFonts w:cs="Times New Roman"/>
          <w:color w:val="000000"/>
          <w:sz w:val="32"/>
          <w:szCs w:val="32"/>
        </w:rPr>
        <w:t xml:space="preserve">organizatorowi przeglądu rejonowego. Zestaw prac musi zawierać listę zbiorczą autorów, spis prac, </w:t>
      </w:r>
      <w:r w:rsidRPr="00812ADA">
        <w:rPr>
          <w:rFonts w:cs="Times New Roman"/>
          <w:color w:val="000000"/>
          <w:spacing w:val="-1"/>
          <w:sz w:val="32"/>
          <w:szCs w:val="32"/>
        </w:rPr>
        <w:t xml:space="preserve">pieczątkę placówki. Prace na etapie rejonowym Przeglądu oceniane i kwalifikowane będą przez </w:t>
      </w:r>
      <w:r w:rsidRPr="00812ADA">
        <w:rPr>
          <w:rFonts w:cs="Times New Roman"/>
          <w:i/>
          <w:iCs/>
          <w:color w:val="000000"/>
          <w:spacing w:val="-1"/>
          <w:sz w:val="32"/>
          <w:szCs w:val="32"/>
        </w:rPr>
        <w:t xml:space="preserve">jury powoływane przez, organizatorów etapu. </w:t>
      </w:r>
    </w:p>
    <w:p w14:paraId="408CCF7F" w14:textId="77777777" w:rsidR="00812ADA" w:rsidRPr="00812ADA" w:rsidRDefault="00812ADA" w:rsidP="00812ADA">
      <w:pPr>
        <w:shd w:val="clear" w:color="auto" w:fill="FFFFFF"/>
        <w:spacing w:before="295" w:line="281" w:lineRule="exact"/>
        <w:jc w:val="both"/>
        <w:rPr>
          <w:rFonts w:cs="Times New Roman"/>
          <w:color w:val="000000"/>
          <w:spacing w:val="-1"/>
          <w:sz w:val="32"/>
          <w:szCs w:val="32"/>
        </w:rPr>
      </w:pPr>
      <w:r w:rsidRPr="00812ADA">
        <w:rPr>
          <w:rFonts w:cs="Times New Roman"/>
          <w:b/>
          <w:iCs/>
          <w:color w:val="FF0000"/>
          <w:spacing w:val="3"/>
          <w:sz w:val="32"/>
          <w:szCs w:val="32"/>
          <w:u w:val="single"/>
        </w:rPr>
        <w:t>Terminy i warunki składania prac:</w:t>
      </w:r>
    </w:p>
    <w:p w14:paraId="75010CCE" w14:textId="27B04828" w:rsidR="00812ADA" w:rsidRPr="00812ADA" w:rsidRDefault="00812ADA" w:rsidP="00812ADA">
      <w:pPr>
        <w:shd w:val="clear" w:color="auto" w:fill="FFFFFF"/>
        <w:spacing w:before="274" w:line="288" w:lineRule="exact"/>
        <w:jc w:val="both"/>
        <w:rPr>
          <w:rFonts w:cs="Times New Roman"/>
          <w:b/>
          <w:color w:val="FF0000"/>
          <w:sz w:val="32"/>
          <w:szCs w:val="32"/>
        </w:rPr>
      </w:pPr>
      <w:r w:rsidRPr="00812ADA">
        <w:rPr>
          <w:rFonts w:cs="Times New Roman"/>
          <w:color w:val="000000"/>
          <w:spacing w:val="-1"/>
          <w:sz w:val="32"/>
          <w:szCs w:val="32"/>
        </w:rPr>
        <w:t xml:space="preserve">Dostarczenie prac do przeglądu powiatowego </w:t>
      </w:r>
      <w:r w:rsidRPr="004635B9">
        <w:rPr>
          <w:rFonts w:cs="Times New Roman"/>
          <w:b/>
          <w:bCs/>
          <w:color w:val="000000"/>
          <w:spacing w:val="-1"/>
          <w:sz w:val="32"/>
          <w:szCs w:val="32"/>
        </w:rPr>
        <w:t>(Dobra, Radowo Małe, Węgorzyno, Resko,</w:t>
      </w:r>
      <w:r w:rsidR="004635B9" w:rsidRPr="004635B9">
        <w:rPr>
          <w:rFonts w:cs="Times New Roman"/>
          <w:b/>
          <w:bCs/>
          <w:color w:val="000000"/>
          <w:spacing w:val="-1"/>
          <w:sz w:val="32"/>
          <w:szCs w:val="32"/>
        </w:rPr>
        <w:t xml:space="preserve"> </w:t>
      </w:r>
      <w:r w:rsidRPr="004635B9">
        <w:rPr>
          <w:rFonts w:cs="Times New Roman"/>
          <w:b/>
          <w:bCs/>
          <w:color w:val="000000"/>
          <w:spacing w:val="-1"/>
          <w:sz w:val="32"/>
          <w:szCs w:val="32"/>
        </w:rPr>
        <w:t>Łobez) do</w:t>
      </w:r>
      <w:r w:rsidRPr="00812ADA">
        <w:rPr>
          <w:rFonts w:cs="Times New Roman"/>
          <w:color w:val="000000"/>
          <w:spacing w:val="-1"/>
          <w:sz w:val="32"/>
          <w:szCs w:val="32"/>
        </w:rPr>
        <w:t xml:space="preserve"> </w:t>
      </w:r>
      <w:r w:rsidRPr="00812ADA">
        <w:rPr>
          <w:rFonts w:cs="Times New Roman"/>
          <w:b/>
          <w:color w:val="FF0000"/>
          <w:spacing w:val="-1"/>
          <w:sz w:val="32"/>
          <w:szCs w:val="32"/>
        </w:rPr>
        <w:t>8</w:t>
      </w:r>
      <w:r w:rsidRPr="00812ADA">
        <w:rPr>
          <w:rFonts w:cs="Times New Roman"/>
          <w:b/>
          <w:color w:val="FF0000"/>
          <w:spacing w:val="-2"/>
          <w:sz w:val="32"/>
          <w:szCs w:val="32"/>
        </w:rPr>
        <w:t>.04.20</w:t>
      </w:r>
      <w:r w:rsidRPr="00812ADA">
        <w:rPr>
          <w:rFonts w:cs="Times New Roman"/>
          <w:b/>
          <w:color w:val="FF0000"/>
          <w:spacing w:val="-2"/>
          <w:sz w:val="32"/>
          <w:szCs w:val="32"/>
        </w:rPr>
        <w:t>25</w:t>
      </w:r>
      <w:r w:rsidRPr="00812ADA">
        <w:rPr>
          <w:rFonts w:cs="Times New Roman"/>
          <w:b/>
          <w:color w:val="FF0000"/>
          <w:spacing w:val="-2"/>
          <w:sz w:val="32"/>
          <w:szCs w:val="32"/>
        </w:rPr>
        <w:t xml:space="preserve"> r.</w:t>
      </w:r>
    </w:p>
    <w:p w14:paraId="44553A97" w14:textId="795BE334" w:rsidR="00812ADA" w:rsidRPr="00812ADA" w:rsidRDefault="00812ADA" w:rsidP="00812ADA">
      <w:pPr>
        <w:shd w:val="clear" w:color="auto" w:fill="FFFFFF"/>
        <w:spacing w:before="288"/>
        <w:jc w:val="both"/>
        <w:rPr>
          <w:rFonts w:cs="Times New Roman"/>
          <w:iCs/>
          <w:color w:val="000000"/>
          <w:spacing w:val="1"/>
          <w:sz w:val="32"/>
          <w:szCs w:val="32"/>
        </w:rPr>
      </w:pPr>
      <w:r w:rsidRPr="00812ADA">
        <w:rPr>
          <w:rFonts w:cs="Times New Roman"/>
          <w:b/>
          <w:color w:val="FF0000"/>
          <w:sz w:val="32"/>
          <w:szCs w:val="32"/>
        </w:rPr>
        <w:t>Wystawa - od  1</w:t>
      </w:r>
      <w:r w:rsidRPr="00812ADA">
        <w:rPr>
          <w:rFonts w:cs="Times New Roman"/>
          <w:b/>
          <w:color w:val="FF0000"/>
          <w:sz w:val="32"/>
          <w:szCs w:val="32"/>
        </w:rPr>
        <w:t>1</w:t>
      </w:r>
      <w:r w:rsidRPr="00812ADA">
        <w:rPr>
          <w:rFonts w:cs="Times New Roman"/>
          <w:b/>
          <w:color w:val="FF0000"/>
          <w:sz w:val="32"/>
          <w:szCs w:val="32"/>
        </w:rPr>
        <w:t xml:space="preserve">.04 – </w:t>
      </w:r>
      <w:r w:rsidRPr="00812ADA">
        <w:rPr>
          <w:rFonts w:cs="Times New Roman"/>
          <w:b/>
          <w:color w:val="FF0000"/>
          <w:sz w:val="32"/>
          <w:szCs w:val="32"/>
        </w:rPr>
        <w:t>25.</w:t>
      </w:r>
      <w:r w:rsidRPr="00812ADA">
        <w:rPr>
          <w:rFonts w:cs="Times New Roman"/>
          <w:b/>
          <w:color w:val="FF0000"/>
          <w:sz w:val="32"/>
          <w:szCs w:val="32"/>
        </w:rPr>
        <w:t>04.20</w:t>
      </w:r>
      <w:r w:rsidRPr="00812ADA">
        <w:rPr>
          <w:rFonts w:cs="Times New Roman"/>
          <w:b/>
          <w:color w:val="FF0000"/>
          <w:sz w:val="32"/>
          <w:szCs w:val="32"/>
        </w:rPr>
        <w:t>25</w:t>
      </w:r>
      <w:r w:rsidRPr="00812ADA">
        <w:rPr>
          <w:rFonts w:cs="Times New Roman"/>
          <w:b/>
          <w:color w:val="FF0000"/>
          <w:sz w:val="32"/>
          <w:szCs w:val="32"/>
        </w:rPr>
        <w:t xml:space="preserve"> r.</w:t>
      </w:r>
    </w:p>
    <w:p w14:paraId="14B58129" w14:textId="77777777" w:rsidR="00812ADA" w:rsidRPr="00812ADA" w:rsidRDefault="00812ADA" w:rsidP="00812ADA">
      <w:pPr>
        <w:shd w:val="clear" w:color="auto" w:fill="FFFFFF"/>
        <w:tabs>
          <w:tab w:val="left" w:pos="209"/>
        </w:tabs>
        <w:spacing w:line="281" w:lineRule="exact"/>
        <w:rPr>
          <w:rFonts w:cs="Times New Roman"/>
          <w:iCs/>
          <w:color w:val="000000"/>
          <w:spacing w:val="-22"/>
          <w:sz w:val="32"/>
          <w:szCs w:val="32"/>
        </w:rPr>
      </w:pPr>
      <w:r w:rsidRPr="00812ADA">
        <w:rPr>
          <w:rFonts w:cs="Times New Roman"/>
          <w:iCs/>
          <w:color w:val="000000"/>
          <w:spacing w:val="1"/>
          <w:sz w:val="32"/>
          <w:szCs w:val="32"/>
        </w:rPr>
        <w:t>Kryteria oceny jury;</w:t>
      </w:r>
    </w:p>
    <w:p w14:paraId="3EC5C589" w14:textId="77777777" w:rsidR="004635B9" w:rsidRDefault="004635B9" w:rsidP="00812ADA">
      <w:pPr>
        <w:shd w:val="clear" w:color="auto" w:fill="FFFFFF"/>
        <w:tabs>
          <w:tab w:val="left" w:pos="259"/>
        </w:tabs>
        <w:spacing w:line="281" w:lineRule="exact"/>
        <w:ind w:left="14"/>
        <w:jc w:val="both"/>
        <w:rPr>
          <w:rFonts w:cs="Times New Roman"/>
          <w:iCs/>
          <w:color w:val="000000"/>
          <w:spacing w:val="-22"/>
          <w:sz w:val="32"/>
          <w:szCs w:val="32"/>
        </w:rPr>
      </w:pPr>
    </w:p>
    <w:p w14:paraId="1228AE41" w14:textId="30CCE04D" w:rsidR="00812ADA" w:rsidRPr="00812ADA" w:rsidRDefault="00812ADA" w:rsidP="00812ADA">
      <w:pPr>
        <w:shd w:val="clear" w:color="auto" w:fill="FFFFFF"/>
        <w:tabs>
          <w:tab w:val="left" w:pos="259"/>
        </w:tabs>
        <w:spacing w:line="281" w:lineRule="exact"/>
        <w:ind w:left="14"/>
        <w:jc w:val="both"/>
        <w:rPr>
          <w:rFonts w:cs="Times New Roman"/>
          <w:i/>
          <w:iCs/>
          <w:color w:val="000000"/>
          <w:sz w:val="32"/>
          <w:szCs w:val="32"/>
        </w:rPr>
      </w:pPr>
      <w:r w:rsidRPr="00812ADA">
        <w:rPr>
          <w:rFonts w:cs="Times New Roman"/>
          <w:iCs/>
          <w:color w:val="000000"/>
          <w:spacing w:val="-22"/>
          <w:sz w:val="32"/>
          <w:szCs w:val="32"/>
        </w:rPr>
        <w:t>1.</w:t>
      </w:r>
      <w:r w:rsidRPr="00812ADA">
        <w:rPr>
          <w:rFonts w:cs="Times New Roman"/>
          <w:iCs/>
          <w:color w:val="000000"/>
          <w:sz w:val="32"/>
          <w:szCs w:val="32"/>
        </w:rPr>
        <w:tab/>
        <w:t>Wiek autora</w:t>
      </w:r>
      <w:r w:rsidRPr="00812ADA">
        <w:rPr>
          <w:rFonts w:cs="Times New Roman"/>
          <w:i/>
          <w:iCs/>
          <w:color w:val="000000"/>
          <w:sz w:val="32"/>
          <w:szCs w:val="32"/>
        </w:rPr>
        <w:t xml:space="preserve"> </w:t>
      </w:r>
    </w:p>
    <w:p w14:paraId="3DB1BB78" w14:textId="77777777" w:rsidR="00812ADA" w:rsidRPr="00812ADA" w:rsidRDefault="00812ADA" w:rsidP="00812ADA">
      <w:pPr>
        <w:shd w:val="clear" w:color="auto" w:fill="FFFFFF"/>
        <w:tabs>
          <w:tab w:val="left" w:pos="259"/>
        </w:tabs>
        <w:spacing w:line="281" w:lineRule="exact"/>
        <w:ind w:left="14"/>
        <w:jc w:val="both"/>
        <w:rPr>
          <w:rFonts w:cs="Times New Roman"/>
          <w:color w:val="000000"/>
          <w:spacing w:val="-2"/>
          <w:sz w:val="32"/>
          <w:szCs w:val="32"/>
        </w:rPr>
      </w:pPr>
      <w:r w:rsidRPr="00812ADA">
        <w:rPr>
          <w:rFonts w:cs="Times New Roman"/>
          <w:i/>
          <w:iCs/>
          <w:color w:val="000000"/>
          <w:sz w:val="32"/>
          <w:szCs w:val="32"/>
        </w:rPr>
        <w:t xml:space="preserve"> - </w:t>
      </w:r>
      <w:r w:rsidRPr="00812ADA">
        <w:rPr>
          <w:rFonts w:cs="Times New Roman"/>
          <w:color w:val="000000"/>
          <w:sz w:val="32"/>
          <w:szCs w:val="32"/>
        </w:rPr>
        <w:t>do 7 lat</w:t>
      </w:r>
    </w:p>
    <w:p w14:paraId="6671CBD9" w14:textId="77777777" w:rsidR="00812ADA" w:rsidRPr="00812ADA" w:rsidRDefault="00812ADA" w:rsidP="00812ADA">
      <w:pPr>
        <w:shd w:val="clear" w:color="auto" w:fill="FFFFFF"/>
        <w:spacing w:line="281" w:lineRule="exact"/>
        <w:jc w:val="both"/>
        <w:rPr>
          <w:rFonts w:cs="Times New Roman"/>
          <w:color w:val="000000"/>
          <w:spacing w:val="5"/>
          <w:sz w:val="32"/>
          <w:szCs w:val="32"/>
        </w:rPr>
      </w:pPr>
      <w:r w:rsidRPr="00812ADA">
        <w:rPr>
          <w:rFonts w:cs="Times New Roman"/>
          <w:color w:val="000000"/>
          <w:spacing w:val="-2"/>
          <w:sz w:val="32"/>
          <w:szCs w:val="32"/>
        </w:rPr>
        <w:t>- od lat 8 - 11</w:t>
      </w:r>
    </w:p>
    <w:p w14:paraId="36A63B32" w14:textId="77777777" w:rsidR="00812ADA" w:rsidRPr="00812ADA" w:rsidRDefault="00812ADA" w:rsidP="00812ADA">
      <w:pPr>
        <w:shd w:val="clear" w:color="auto" w:fill="FFFFFF"/>
        <w:spacing w:line="281" w:lineRule="exact"/>
        <w:jc w:val="both"/>
        <w:rPr>
          <w:rFonts w:cs="Times New Roman"/>
          <w:color w:val="000000"/>
          <w:spacing w:val="5"/>
          <w:sz w:val="32"/>
          <w:szCs w:val="32"/>
        </w:rPr>
      </w:pPr>
      <w:r w:rsidRPr="00812ADA">
        <w:rPr>
          <w:rFonts w:cs="Times New Roman"/>
          <w:color w:val="000000"/>
          <w:spacing w:val="5"/>
          <w:sz w:val="32"/>
          <w:szCs w:val="32"/>
        </w:rPr>
        <w:t>- od lat 12 - 14</w:t>
      </w:r>
    </w:p>
    <w:p w14:paraId="2239AE34" w14:textId="77777777" w:rsidR="00812ADA" w:rsidRPr="00812ADA" w:rsidRDefault="00812ADA" w:rsidP="00812ADA">
      <w:pPr>
        <w:shd w:val="clear" w:color="auto" w:fill="FFFFFF"/>
        <w:spacing w:line="281" w:lineRule="exact"/>
        <w:jc w:val="both"/>
        <w:rPr>
          <w:rFonts w:cs="Times New Roman"/>
          <w:color w:val="000000"/>
          <w:spacing w:val="-1"/>
          <w:sz w:val="32"/>
          <w:szCs w:val="32"/>
        </w:rPr>
      </w:pPr>
      <w:r w:rsidRPr="00812ADA">
        <w:rPr>
          <w:rFonts w:cs="Times New Roman"/>
          <w:color w:val="000000"/>
          <w:spacing w:val="5"/>
          <w:sz w:val="32"/>
          <w:szCs w:val="32"/>
        </w:rPr>
        <w:t>- od lat 15 - 17</w:t>
      </w:r>
    </w:p>
    <w:p w14:paraId="19DCCDD8" w14:textId="77777777" w:rsidR="00812ADA" w:rsidRPr="00812ADA" w:rsidRDefault="00812ADA" w:rsidP="00812ADA">
      <w:pPr>
        <w:shd w:val="clear" w:color="auto" w:fill="FFFFFF"/>
        <w:spacing w:line="281" w:lineRule="exact"/>
        <w:jc w:val="both"/>
        <w:rPr>
          <w:rFonts w:cs="Times New Roman"/>
          <w:color w:val="000000"/>
          <w:spacing w:val="-15"/>
          <w:sz w:val="32"/>
          <w:szCs w:val="32"/>
        </w:rPr>
      </w:pPr>
      <w:r w:rsidRPr="00812ADA">
        <w:rPr>
          <w:rFonts w:cs="Times New Roman"/>
          <w:color w:val="000000"/>
          <w:spacing w:val="-1"/>
          <w:sz w:val="32"/>
          <w:szCs w:val="32"/>
        </w:rPr>
        <w:t>- powyżej 18 lat (dotyczy młodzieży uczącej się)</w:t>
      </w:r>
    </w:p>
    <w:p w14:paraId="312F5EAC" w14:textId="77777777" w:rsidR="004635B9" w:rsidRDefault="004635B9" w:rsidP="00812ADA">
      <w:pPr>
        <w:shd w:val="clear" w:color="auto" w:fill="FFFFFF"/>
        <w:tabs>
          <w:tab w:val="left" w:pos="259"/>
        </w:tabs>
        <w:spacing w:line="281" w:lineRule="exact"/>
        <w:ind w:left="14"/>
        <w:jc w:val="both"/>
        <w:rPr>
          <w:rFonts w:cs="Times New Roman"/>
          <w:color w:val="000000"/>
          <w:spacing w:val="-15"/>
          <w:sz w:val="32"/>
          <w:szCs w:val="32"/>
        </w:rPr>
      </w:pPr>
    </w:p>
    <w:p w14:paraId="46D19FD9" w14:textId="4437F143" w:rsidR="00812ADA" w:rsidRPr="00812ADA" w:rsidRDefault="00812ADA" w:rsidP="00812ADA">
      <w:pPr>
        <w:shd w:val="clear" w:color="auto" w:fill="FFFFFF"/>
        <w:tabs>
          <w:tab w:val="left" w:pos="259"/>
        </w:tabs>
        <w:spacing w:line="281" w:lineRule="exact"/>
        <w:ind w:left="14"/>
        <w:jc w:val="both"/>
        <w:rPr>
          <w:rFonts w:cs="Times New Roman"/>
          <w:color w:val="000000"/>
          <w:spacing w:val="-2"/>
          <w:sz w:val="32"/>
          <w:szCs w:val="32"/>
        </w:rPr>
      </w:pPr>
      <w:r w:rsidRPr="00812ADA">
        <w:rPr>
          <w:rFonts w:cs="Times New Roman"/>
          <w:color w:val="000000"/>
          <w:spacing w:val="-15"/>
          <w:sz w:val="32"/>
          <w:szCs w:val="32"/>
        </w:rPr>
        <w:t>2.</w:t>
      </w:r>
      <w:r w:rsidRPr="00812ADA">
        <w:rPr>
          <w:rFonts w:cs="Times New Roman"/>
          <w:color w:val="000000"/>
          <w:sz w:val="32"/>
          <w:szCs w:val="32"/>
        </w:rPr>
        <w:tab/>
      </w:r>
      <w:r w:rsidRPr="00812ADA">
        <w:rPr>
          <w:rFonts w:cs="Times New Roman"/>
          <w:iCs/>
          <w:color w:val="000000"/>
          <w:spacing w:val="1"/>
          <w:sz w:val="32"/>
          <w:szCs w:val="32"/>
        </w:rPr>
        <w:t>Poziom plastyczny prac</w:t>
      </w:r>
    </w:p>
    <w:p w14:paraId="72EE3380" w14:textId="5D35FDBF" w:rsidR="00812ADA" w:rsidRPr="00297FBB" w:rsidRDefault="00812ADA" w:rsidP="00812ADA">
      <w:pPr>
        <w:shd w:val="clear" w:color="auto" w:fill="FFFFFF"/>
        <w:spacing w:before="266" w:line="288" w:lineRule="exact"/>
        <w:jc w:val="both"/>
        <w:rPr>
          <w:rFonts w:cs="Times New Roman"/>
          <w:color w:val="1F3864" w:themeColor="accent1" w:themeShade="80"/>
          <w:spacing w:val="-1"/>
          <w:sz w:val="32"/>
          <w:szCs w:val="32"/>
        </w:rPr>
      </w:pPr>
      <w:r w:rsidRPr="00812ADA">
        <w:rPr>
          <w:rFonts w:cs="Times New Roman"/>
          <w:color w:val="000000"/>
          <w:spacing w:val="-2"/>
          <w:sz w:val="32"/>
          <w:szCs w:val="32"/>
        </w:rPr>
        <w:lastRenderedPageBreak/>
        <w:t xml:space="preserve">Odbiór prac </w:t>
      </w:r>
      <w:r w:rsidR="00297FBB">
        <w:rPr>
          <w:rFonts w:cs="Times New Roman"/>
          <w:color w:val="000000"/>
          <w:spacing w:val="-2"/>
          <w:sz w:val="32"/>
          <w:szCs w:val="32"/>
        </w:rPr>
        <w:t>plastycznych</w:t>
      </w:r>
      <w:r w:rsidRPr="00812ADA">
        <w:rPr>
          <w:rFonts w:cs="Times New Roman"/>
          <w:color w:val="000000"/>
          <w:spacing w:val="-2"/>
          <w:sz w:val="32"/>
          <w:szCs w:val="32"/>
        </w:rPr>
        <w:t xml:space="preserve"> </w:t>
      </w:r>
      <w:r w:rsidRPr="00812ADA">
        <w:rPr>
          <w:rFonts w:cs="Times New Roman"/>
          <w:color w:val="000000"/>
          <w:spacing w:val="-1"/>
          <w:sz w:val="32"/>
          <w:szCs w:val="32"/>
        </w:rPr>
        <w:t xml:space="preserve">upływa z dniem </w:t>
      </w:r>
      <w:r w:rsidRPr="00812ADA">
        <w:rPr>
          <w:rFonts w:cs="Times New Roman"/>
          <w:b/>
          <w:color w:val="FF0000"/>
          <w:spacing w:val="-1"/>
          <w:sz w:val="32"/>
          <w:szCs w:val="32"/>
        </w:rPr>
        <w:t>1</w:t>
      </w:r>
      <w:r w:rsidRPr="00812ADA">
        <w:rPr>
          <w:rFonts w:cs="Times New Roman"/>
          <w:b/>
          <w:color w:val="FF0000"/>
          <w:spacing w:val="-1"/>
          <w:sz w:val="32"/>
          <w:szCs w:val="32"/>
        </w:rPr>
        <w:t>0</w:t>
      </w:r>
      <w:r w:rsidRPr="00812ADA">
        <w:rPr>
          <w:rFonts w:cs="Times New Roman"/>
          <w:b/>
          <w:color w:val="FF0000"/>
          <w:spacing w:val="-1"/>
          <w:sz w:val="32"/>
          <w:szCs w:val="32"/>
        </w:rPr>
        <w:t>.05.20</w:t>
      </w:r>
      <w:r w:rsidRPr="00812ADA">
        <w:rPr>
          <w:rFonts w:cs="Times New Roman"/>
          <w:b/>
          <w:color w:val="FF0000"/>
          <w:spacing w:val="-1"/>
          <w:sz w:val="32"/>
          <w:szCs w:val="32"/>
        </w:rPr>
        <w:t>25</w:t>
      </w:r>
      <w:r w:rsidRPr="00812ADA">
        <w:rPr>
          <w:rFonts w:cs="Times New Roman"/>
          <w:b/>
          <w:color w:val="FF0000"/>
          <w:spacing w:val="-1"/>
          <w:sz w:val="32"/>
          <w:szCs w:val="32"/>
        </w:rPr>
        <w:t xml:space="preserve"> r.</w:t>
      </w:r>
      <w:r w:rsidR="00297FBB">
        <w:rPr>
          <w:rFonts w:cs="Times New Roman"/>
          <w:b/>
          <w:color w:val="FF0000"/>
          <w:spacing w:val="-1"/>
          <w:sz w:val="32"/>
          <w:szCs w:val="32"/>
        </w:rPr>
        <w:t xml:space="preserve"> – </w:t>
      </w:r>
      <w:r w:rsidR="00297FBB" w:rsidRPr="00297FBB">
        <w:rPr>
          <w:rFonts w:cs="Times New Roman"/>
          <w:b/>
          <w:color w:val="1F3864" w:themeColor="accent1" w:themeShade="80"/>
          <w:spacing w:val="-1"/>
          <w:sz w:val="32"/>
          <w:szCs w:val="32"/>
        </w:rPr>
        <w:t>PO ZAKOŃCZENIU WYSTAWY POWIATOWEJ</w:t>
      </w:r>
    </w:p>
    <w:p w14:paraId="373AB661" w14:textId="77777777" w:rsidR="00812ADA" w:rsidRPr="00812ADA" w:rsidRDefault="00812ADA" w:rsidP="00812ADA">
      <w:pPr>
        <w:shd w:val="clear" w:color="auto" w:fill="FFFFFF"/>
        <w:spacing w:before="266" w:line="288" w:lineRule="exact"/>
        <w:jc w:val="both"/>
        <w:rPr>
          <w:rFonts w:cs="Times New Roman"/>
          <w:i/>
          <w:iCs/>
          <w:color w:val="000000"/>
          <w:spacing w:val="-3"/>
          <w:sz w:val="32"/>
          <w:szCs w:val="32"/>
          <w:u w:val="single"/>
        </w:rPr>
      </w:pPr>
      <w:r w:rsidRPr="00812ADA">
        <w:rPr>
          <w:rFonts w:cs="Times New Roman"/>
          <w:color w:val="000000"/>
          <w:spacing w:val="-1"/>
          <w:sz w:val="32"/>
          <w:szCs w:val="32"/>
        </w:rPr>
        <w:t xml:space="preserve"> Po tym terminie organizator nie odpowiada za prace.</w:t>
      </w:r>
    </w:p>
    <w:p w14:paraId="62736AE6" w14:textId="77777777" w:rsidR="00812ADA" w:rsidRPr="00812ADA" w:rsidRDefault="00812ADA" w:rsidP="00812ADA">
      <w:pPr>
        <w:shd w:val="clear" w:color="auto" w:fill="FFFFFF"/>
        <w:jc w:val="both"/>
        <w:rPr>
          <w:rFonts w:cs="Times New Roman"/>
          <w:color w:val="000000"/>
          <w:spacing w:val="-2"/>
          <w:sz w:val="32"/>
          <w:szCs w:val="32"/>
        </w:rPr>
      </w:pPr>
      <w:r w:rsidRPr="00812ADA">
        <w:rPr>
          <w:rFonts w:cs="Times New Roman"/>
          <w:i/>
          <w:iCs/>
          <w:color w:val="000000"/>
          <w:spacing w:val="-3"/>
          <w:sz w:val="32"/>
          <w:szCs w:val="32"/>
          <w:u w:val="single"/>
        </w:rPr>
        <w:t>Nagrody:</w:t>
      </w:r>
    </w:p>
    <w:p w14:paraId="00D8D439" w14:textId="77777777" w:rsidR="00812ADA" w:rsidRPr="00812ADA" w:rsidRDefault="00812ADA" w:rsidP="00812ADA">
      <w:pPr>
        <w:shd w:val="clear" w:color="auto" w:fill="FFFFFF"/>
        <w:spacing w:line="295" w:lineRule="exact"/>
        <w:ind w:right="432"/>
        <w:jc w:val="both"/>
        <w:rPr>
          <w:rFonts w:cs="Times New Roman"/>
          <w:color w:val="000000"/>
          <w:spacing w:val="-2"/>
          <w:sz w:val="32"/>
          <w:szCs w:val="32"/>
        </w:rPr>
      </w:pPr>
      <w:r w:rsidRPr="00812ADA">
        <w:rPr>
          <w:rFonts w:cs="Times New Roman"/>
          <w:color w:val="000000"/>
          <w:spacing w:val="-2"/>
          <w:sz w:val="32"/>
          <w:szCs w:val="32"/>
        </w:rPr>
        <w:t>Organizatorzy konkursu przewidują nagrody, wyróżnienia oraz dyplomy dla laureatów, dyplomy dla nauczycieli i instruktorów.</w:t>
      </w:r>
    </w:p>
    <w:p w14:paraId="195239F1" w14:textId="77777777" w:rsidR="00812ADA" w:rsidRPr="00812ADA" w:rsidRDefault="00812ADA" w:rsidP="00812ADA">
      <w:pPr>
        <w:shd w:val="clear" w:color="auto" w:fill="FFFFFF"/>
        <w:spacing w:line="295" w:lineRule="exact"/>
        <w:ind w:right="432"/>
        <w:jc w:val="both"/>
        <w:rPr>
          <w:rFonts w:cs="Times New Roman"/>
          <w:color w:val="000000"/>
          <w:spacing w:val="1"/>
          <w:sz w:val="32"/>
          <w:szCs w:val="32"/>
        </w:rPr>
      </w:pPr>
      <w:r w:rsidRPr="00812ADA">
        <w:rPr>
          <w:rFonts w:cs="Times New Roman"/>
          <w:color w:val="000000"/>
          <w:spacing w:val="-2"/>
          <w:sz w:val="32"/>
          <w:szCs w:val="32"/>
        </w:rPr>
        <w:t>Organizatorzy wystawy powiatowej proszą ze względów ekspozycyjnych o nadsyłanie prac nieoprawionych.</w:t>
      </w:r>
    </w:p>
    <w:p w14:paraId="0285A4FA" w14:textId="77777777" w:rsidR="00812ADA" w:rsidRPr="00812ADA" w:rsidRDefault="00812ADA" w:rsidP="00812ADA">
      <w:pPr>
        <w:pStyle w:val="Tekstpodstawowy31"/>
        <w:spacing w:before="280"/>
        <w:rPr>
          <w:rFonts w:ascii="Times New Roman" w:hAnsi="Times New Roman" w:cs="Times New Roman"/>
          <w:color w:val="000000"/>
          <w:sz w:val="32"/>
          <w:szCs w:val="32"/>
          <w:u w:val="single"/>
        </w:rPr>
      </w:pPr>
      <w:r w:rsidRPr="00812ADA">
        <w:rPr>
          <w:rFonts w:ascii="Times New Roman" w:hAnsi="Times New Roman" w:cs="Times New Roman"/>
          <w:color w:val="000000"/>
          <w:spacing w:val="1"/>
          <w:sz w:val="32"/>
          <w:szCs w:val="32"/>
        </w:rPr>
        <w:t xml:space="preserve">Adres organizatora: </w:t>
      </w:r>
      <w:r w:rsidRPr="00812ADA">
        <w:rPr>
          <w:rFonts w:ascii="Times New Roman" w:hAnsi="Times New Roman" w:cs="Times New Roman"/>
          <w:b/>
          <w:sz w:val="32"/>
          <w:szCs w:val="32"/>
        </w:rPr>
        <w:t>Łobeski Dom Kultury ,ul. Niepodległości 52, 73-150 Łobez, tel. 9139745 71 (od wtorku do piątku).</w:t>
      </w:r>
    </w:p>
    <w:p w14:paraId="079713BB" w14:textId="77777777" w:rsidR="00FE7574" w:rsidRPr="00812ADA" w:rsidRDefault="00FE7574">
      <w:pPr>
        <w:rPr>
          <w:sz w:val="32"/>
          <w:szCs w:val="32"/>
        </w:rPr>
      </w:pPr>
    </w:p>
    <w:sectPr w:rsidR="00FE7574" w:rsidRPr="00812ADA" w:rsidSect="00812ADA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DA"/>
    <w:rsid w:val="00297FBB"/>
    <w:rsid w:val="004635B9"/>
    <w:rsid w:val="00812ADA"/>
    <w:rsid w:val="008151E3"/>
    <w:rsid w:val="00A43F03"/>
    <w:rsid w:val="00AC085E"/>
    <w:rsid w:val="00BA2C91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4329"/>
  <w15:chartTrackingRefBased/>
  <w15:docId w15:val="{8C74DF5D-86F0-471D-B22B-EF17C55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AD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ADA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ADA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ADA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ADA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ADA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ADA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ADA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ADA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ADA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A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A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A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A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A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A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AD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1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ADA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12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ADA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12A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ADA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12A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ADA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A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ADA"/>
    <w:rPr>
      <w:b/>
      <w:bCs/>
      <w:smallCaps/>
      <w:color w:val="2F5496" w:themeColor="accent1" w:themeShade="BF"/>
      <w:spacing w:val="5"/>
    </w:rPr>
  </w:style>
  <w:style w:type="paragraph" w:customStyle="1" w:styleId="Tekstpodstawowy31">
    <w:name w:val="Tekst podstawowy 31"/>
    <w:basedOn w:val="Normalny"/>
    <w:rsid w:val="00812ADA"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ŁDK Łobez</dc:creator>
  <cp:keywords/>
  <dc:description/>
  <cp:lastModifiedBy>ŁDK Łobez</cp:lastModifiedBy>
  <cp:revision>2</cp:revision>
  <dcterms:created xsi:type="dcterms:W3CDTF">2025-03-13T11:52:00Z</dcterms:created>
  <dcterms:modified xsi:type="dcterms:W3CDTF">2025-03-13T11:52:00Z</dcterms:modified>
</cp:coreProperties>
</file>